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4F" w:rsidRDefault="00FE364F" w:rsidP="00B05146">
      <w:pPr>
        <w:jc w:val="center"/>
      </w:pPr>
    </w:p>
    <w:p w:rsidR="00FE364F" w:rsidRDefault="00FE364F" w:rsidP="00B05146">
      <w:pPr>
        <w:jc w:val="center"/>
      </w:pPr>
    </w:p>
    <w:p w:rsidR="00B05146" w:rsidRPr="00EF6FC3" w:rsidRDefault="00B05146" w:rsidP="00B05146">
      <w:pPr>
        <w:jc w:val="center"/>
        <w:rPr>
          <w:color w:val="0070C0"/>
          <w:sz w:val="32"/>
          <w:szCs w:val="32"/>
        </w:rPr>
      </w:pPr>
      <w:r w:rsidRPr="00EF6FC3">
        <w:rPr>
          <w:color w:val="0070C0"/>
          <w:sz w:val="32"/>
          <w:szCs w:val="32"/>
        </w:rPr>
        <w:t>Depuis le 17 janvier</w:t>
      </w:r>
      <w:r w:rsidR="00EF6FC3" w:rsidRPr="00EF6FC3">
        <w:rPr>
          <w:color w:val="0070C0"/>
          <w:sz w:val="32"/>
          <w:szCs w:val="32"/>
        </w:rPr>
        <w:t xml:space="preserve"> 2018, 2 commerçants sont présents</w:t>
      </w:r>
    </w:p>
    <w:p w:rsidR="00B05146" w:rsidRPr="00EF6FC3" w:rsidRDefault="00B05146" w:rsidP="00B05146">
      <w:pPr>
        <w:jc w:val="center"/>
        <w:rPr>
          <w:color w:val="0070C0"/>
          <w:sz w:val="32"/>
          <w:szCs w:val="32"/>
        </w:rPr>
      </w:pPr>
      <w:proofErr w:type="gramStart"/>
      <w:r w:rsidRPr="00EF6FC3">
        <w:rPr>
          <w:color w:val="0070C0"/>
          <w:sz w:val="32"/>
          <w:szCs w:val="32"/>
        </w:rPr>
        <w:t>tous</w:t>
      </w:r>
      <w:proofErr w:type="gramEnd"/>
      <w:r w:rsidRPr="00EF6FC3">
        <w:rPr>
          <w:color w:val="0070C0"/>
          <w:sz w:val="32"/>
          <w:szCs w:val="32"/>
        </w:rPr>
        <w:t xml:space="preserve"> les mardis </w:t>
      </w:r>
      <w:r w:rsidR="00EF6FC3" w:rsidRPr="00EF6FC3">
        <w:rPr>
          <w:color w:val="0070C0"/>
          <w:sz w:val="32"/>
          <w:szCs w:val="32"/>
        </w:rPr>
        <w:t>de15h00</w:t>
      </w:r>
      <w:r w:rsidRPr="00EF6FC3">
        <w:rPr>
          <w:color w:val="0070C0"/>
          <w:sz w:val="32"/>
          <w:szCs w:val="32"/>
        </w:rPr>
        <w:t xml:space="preserve"> à 18h00 </w:t>
      </w:r>
    </w:p>
    <w:p w:rsidR="00B05146" w:rsidRPr="00EF6FC3" w:rsidRDefault="001D43A4" w:rsidP="00B05146">
      <w:pPr>
        <w:jc w:val="center"/>
        <w:rPr>
          <w:color w:val="0070C0"/>
          <w:sz w:val="32"/>
          <w:szCs w:val="32"/>
        </w:rPr>
      </w:pPr>
      <w:proofErr w:type="gramStart"/>
      <w:r w:rsidRPr="00EF6FC3">
        <w:rPr>
          <w:color w:val="0070C0"/>
          <w:sz w:val="32"/>
          <w:szCs w:val="32"/>
        </w:rPr>
        <w:t>sur</w:t>
      </w:r>
      <w:proofErr w:type="gramEnd"/>
      <w:r w:rsidRPr="00EF6FC3">
        <w:rPr>
          <w:color w:val="0070C0"/>
          <w:sz w:val="32"/>
          <w:szCs w:val="32"/>
        </w:rPr>
        <w:t xml:space="preserve"> l</w:t>
      </w:r>
      <w:r w:rsidR="00EF6FC3" w:rsidRPr="00EF6FC3">
        <w:rPr>
          <w:color w:val="0070C0"/>
          <w:sz w:val="32"/>
          <w:szCs w:val="32"/>
        </w:rPr>
        <w:t>’aire de stationnement (</w:t>
      </w:r>
      <w:r w:rsidR="00EF6FC3">
        <w:rPr>
          <w:color w:val="0070C0"/>
          <w:sz w:val="32"/>
          <w:szCs w:val="32"/>
        </w:rPr>
        <w:t>parking de l’espac</w:t>
      </w:r>
      <w:r w:rsidRPr="00EF6FC3">
        <w:rPr>
          <w:color w:val="0070C0"/>
          <w:sz w:val="32"/>
          <w:szCs w:val="32"/>
        </w:rPr>
        <w:t xml:space="preserve">e Janine </w:t>
      </w:r>
      <w:proofErr w:type="spellStart"/>
      <w:r w:rsidRPr="00EF6FC3">
        <w:rPr>
          <w:color w:val="0070C0"/>
          <w:sz w:val="32"/>
          <w:szCs w:val="32"/>
        </w:rPr>
        <w:t>Sonnery</w:t>
      </w:r>
      <w:proofErr w:type="spellEnd"/>
      <w:r w:rsidR="00EF6FC3" w:rsidRPr="00EF6FC3">
        <w:rPr>
          <w:color w:val="0070C0"/>
          <w:sz w:val="32"/>
          <w:szCs w:val="32"/>
        </w:rPr>
        <w:t>)</w:t>
      </w:r>
    </w:p>
    <w:p w:rsidR="006B3816" w:rsidRDefault="006B3816" w:rsidP="006B3816">
      <w:pPr>
        <w:jc w:val="center"/>
      </w:pPr>
    </w:p>
    <w:p w:rsidR="00B05146" w:rsidRPr="00EF6FC3" w:rsidRDefault="00B05146" w:rsidP="00B05146">
      <w:pPr>
        <w:rPr>
          <w:color w:val="00B050"/>
          <w:sz w:val="28"/>
          <w:szCs w:val="28"/>
        </w:rPr>
      </w:pPr>
      <w:r w:rsidRPr="00EF6FC3">
        <w:rPr>
          <w:color w:val="00B050"/>
          <w:sz w:val="28"/>
          <w:szCs w:val="28"/>
        </w:rPr>
        <w:t>L’un vous propose :</w:t>
      </w:r>
    </w:p>
    <w:p w:rsidR="00B05146" w:rsidRPr="00EF6FC3" w:rsidRDefault="00B05146" w:rsidP="00B05146">
      <w:pPr>
        <w:pStyle w:val="Paragraphedeliste"/>
        <w:numPr>
          <w:ilvl w:val="0"/>
          <w:numId w:val="2"/>
        </w:numPr>
        <w:jc w:val="center"/>
        <w:rPr>
          <w:color w:val="00B050"/>
          <w:sz w:val="28"/>
          <w:szCs w:val="28"/>
        </w:rPr>
      </w:pPr>
      <w:r w:rsidRPr="00EF6FC3">
        <w:rPr>
          <w:color w:val="00B050"/>
          <w:sz w:val="28"/>
          <w:szCs w:val="28"/>
        </w:rPr>
        <w:t>Fruits</w:t>
      </w:r>
    </w:p>
    <w:p w:rsidR="00B05146" w:rsidRPr="00EF6FC3" w:rsidRDefault="001D43A4" w:rsidP="00B05146">
      <w:pPr>
        <w:pStyle w:val="Paragraphedeliste"/>
        <w:numPr>
          <w:ilvl w:val="0"/>
          <w:numId w:val="2"/>
        </w:numPr>
        <w:jc w:val="center"/>
        <w:rPr>
          <w:color w:val="00B050"/>
          <w:sz w:val="28"/>
          <w:szCs w:val="28"/>
        </w:rPr>
      </w:pPr>
      <w:r w:rsidRPr="00EF6FC3">
        <w:rPr>
          <w:color w:val="00B050"/>
          <w:sz w:val="28"/>
          <w:szCs w:val="28"/>
        </w:rPr>
        <w:t>L</w:t>
      </w:r>
      <w:r w:rsidR="00B05146" w:rsidRPr="00EF6FC3">
        <w:rPr>
          <w:color w:val="00B050"/>
          <w:sz w:val="28"/>
          <w:szCs w:val="28"/>
        </w:rPr>
        <w:t>égumes</w:t>
      </w:r>
    </w:p>
    <w:p w:rsidR="00B05146" w:rsidRDefault="00B05146" w:rsidP="006B413A">
      <w:pPr>
        <w:jc w:val="center"/>
      </w:pPr>
      <w:r>
        <w:rPr>
          <w:noProof/>
          <w:lang w:eastAsia="fr-FR"/>
        </w:rPr>
        <w:drawing>
          <wp:inline distT="0" distB="0" distL="0" distR="0" wp14:anchorId="608D5762" wp14:editId="295E34A0">
            <wp:extent cx="1958704" cy="1504950"/>
            <wp:effectExtent l="0" t="0" r="3810" b="0"/>
            <wp:docPr id="1" name="Image 1" descr="Résultat de recherche d'images pour &quot;produits du march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roduits du marché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55" cy="15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46" w:rsidRPr="00EF6FC3" w:rsidRDefault="00B05146" w:rsidP="00B05146">
      <w:pPr>
        <w:rPr>
          <w:color w:val="FFC000"/>
          <w:sz w:val="28"/>
          <w:szCs w:val="28"/>
        </w:rPr>
      </w:pPr>
      <w:r w:rsidRPr="00EF6FC3">
        <w:rPr>
          <w:color w:val="FFC000"/>
          <w:sz w:val="28"/>
          <w:szCs w:val="28"/>
        </w:rPr>
        <w:t>Le deuxième</w:t>
      </w:r>
    </w:p>
    <w:p w:rsidR="00FE364F" w:rsidRPr="00EF6FC3" w:rsidRDefault="00FE364F" w:rsidP="00FE364F">
      <w:pPr>
        <w:pStyle w:val="Paragraphedeliste"/>
        <w:numPr>
          <w:ilvl w:val="0"/>
          <w:numId w:val="2"/>
        </w:numPr>
        <w:rPr>
          <w:color w:val="FFC000"/>
          <w:sz w:val="28"/>
          <w:szCs w:val="28"/>
        </w:rPr>
      </w:pPr>
      <w:r w:rsidRPr="00EF6FC3">
        <w:rPr>
          <w:color w:val="FFC000"/>
          <w:sz w:val="28"/>
          <w:szCs w:val="28"/>
        </w:rPr>
        <w:t>Charcuterie (produits de base)</w:t>
      </w:r>
      <w:r w:rsidRPr="00EF6FC3">
        <w:rPr>
          <w:color w:val="FFC000"/>
          <w:sz w:val="28"/>
          <w:szCs w:val="28"/>
        </w:rPr>
        <w:tab/>
      </w:r>
      <w:r w:rsidRPr="00EF6FC3">
        <w:rPr>
          <w:color w:val="FFC000"/>
          <w:sz w:val="28"/>
          <w:szCs w:val="28"/>
        </w:rPr>
        <w:tab/>
      </w:r>
    </w:p>
    <w:p w:rsidR="005A35E1" w:rsidRPr="00EF6FC3" w:rsidRDefault="00FE364F" w:rsidP="005A35E1">
      <w:pPr>
        <w:pStyle w:val="Paragraphedeliste"/>
        <w:numPr>
          <w:ilvl w:val="0"/>
          <w:numId w:val="2"/>
        </w:numPr>
        <w:rPr>
          <w:color w:val="FFC000"/>
          <w:sz w:val="28"/>
          <w:szCs w:val="28"/>
        </w:rPr>
      </w:pPr>
      <w:r w:rsidRPr="00EF6FC3">
        <w:rPr>
          <w:color w:val="FFC000"/>
          <w:sz w:val="28"/>
          <w:szCs w:val="28"/>
        </w:rPr>
        <w:t xml:space="preserve">Plats « Traiteur » en baquettes </w:t>
      </w:r>
      <w:r w:rsidR="005A35E1" w:rsidRPr="00EF6FC3">
        <w:rPr>
          <w:color w:val="FFC000"/>
          <w:sz w:val="28"/>
          <w:szCs w:val="28"/>
        </w:rPr>
        <w:t>(renouvelés chaque semaine)</w:t>
      </w:r>
    </w:p>
    <w:p w:rsidR="005A35E1" w:rsidRPr="00EF6FC3" w:rsidRDefault="005A35E1" w:rsidP="005A35E1">
      <w:pPr>
        <w:pStyle w:val="Paragraphedeliste"/>
        <w:numPr>
          <w:ilvl w:val="0"/>
          <w:numId w:val="2"/>
        </w:numPr>
        <w:rPr>
          <w:color w:val="FFC000"/>
          <w:sz w:val="28"/>
          <w:szCs w:val="28"/>
        </w:rPr>
      </w:pPr>
      <w:r w:rsidRPr="00EF6FC3">
        <w:rPr>
          <w:color w:val="FFC000"/>
          <w:sz w:val="28"/>
          <w:szCs w:val="28"/>
        </w:rPr>
        <w:t>Fromages</w:t>
      </w:r>
    </w:p>
    <w:p w:rsidR="00FE364F" w:rsidRDefault="00FE364F" w:rsidP="00FE364F">
      <w:pPr>
        <w:pStyle w:val="Paragraphedeliste"/>
      </w:pPr>
    </w:p>
    <w:p w:rsidR="00FE364F" w:rsidRDefault="00FE364F" w:rsidP="00FE364F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2D61D4AB" wp14:editId="1D287C9D">
            <wp:extent cx="1676400" cy="1157605"/>
            <wp:effectExtent l="0" t="0" r="0" b="4445"/>
            <wp:docPr id="4" name="Image 4" descr="https://www.boucherie-louviot.fr/files/2015/10/presta-1-trai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ucherie-louviot.fr/files/2015/10/presta-1-trait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629" cy="120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5F" w:rsidRPr="001D43A4" w:rsidRDefault="00B05146" w:rsidP="00FE364F">
      <w:pPr>
        <w:pStyle w:val="Paragraphedeliste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B05146" w:rsidRPr="00EF6FC3" w:rsidRDefault="00B05146" w:rsidP="00B05146">
      <w:pPr>
        <w:pStyle w:val="Paragraphedeliste"/>
        <w:jc w:val="center"/>
        <w:rPr>
          <w:color w:val="FF0000"/>
          <w:sz w:val="32"/>
          <w:szCs w:val="32"/>
        </w:rPr>
      </w:pPr>
      <w:r w:rsidRPr="00EF6FC3">
        <w:rPr>
          <w:color w:val="FF0000"/>
          <w:sz w:val="32"/>
          <w:szCs w:val="32"/>
        </w:rPr>
        <w:t>Réservez-leur le meilleur accueil</w:t>
      </w:r>
      <w:r w:rsidR="00EF6FC3">
        <w:rPr>
          <w:color w:val="FF0000"/>
          <w:sz w:val="32"/>
          <w:szCs w:val="32"/>
        </w:rPr>
        <w:t> !</w:t>
      </w:r>
      <w:bookmarkStart w:id="0" w:name="_GoBack"/>
      <w:bookmarkEnd w:id="0"/>
    </w:p>
    <w:sectPr w:rsidR="00B05146" w:rsidRPr="00EF6F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2D" w:rsidRDefault="00FE622D" w:rsidP="001D43A4">
      <w:pPr>
        <w:spacing w:after="0" w:line="240" w:lineRule="auto"/>
      </w:pPr>
      <w:r>
        <w:separator/>
      </w:r>
    </w:p>
  </w:endnote>
  <w:endnote w:type="continuationSeparator" w:id="0">
    <w:p w:rsidR="00FE622D" w:rsidRDefault="00FE622D" w:rsidP="001D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2D" w:rsidRDefault="00FE622D" w:rsidP="001D43A4">
      <w:pPr>
        <w:spacing w:after="0" w:line="240" w:lineRule="auto"/>
      </w:pPr>
      <w:r>
        <w:separator/>
      </w:r>
    </w:p>
  </w:footnote>
  <w:footnote w:type="continuationSeparator" w:id="0">
    <w:p w:rsidR="00FE622D" w:rsidRDefault="00FE622D" w:rsidP="001D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A4" w:rsidRDefault="001D43A4">
    <w:pPr>
      <w:pStyle w:val="En-tte"/>
    </w:pPr>
    <w:r>
      <w:rPr>
        <w:noProof/>
        <w:lang w:eastAsia="fr-FR"/>
      </w:rPr>
      <w:drawing>
        <wp:inline distT="0" distB="0" distL="0" distR="0">
          <wp:extent cx="2019300" cy="1047750"/>
          <wp:effectExtent l="0" t="0" r="0" b="0"/>
          <wp:docPr id="5" name="Image 5" descr="logo 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D6E55"/>
    <w:multiLevelType w:val="hybridMultilevel"/>
    <w:tmpl w:val="7C240BD8"/>
    <w:lvl w:ilvl="0" w:tplc="A42A6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44F17"/>
    <w:multiLevelType w:val="hybridMultilevel"/>
    <w:tmpl w:val="FA08AA78"/>
    <w:lvl w:ilvl="0" w:tplc="76AC0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6"/>
    <w:rsid w:val="00146169"/>
    <w:rsid w:val="001D43A4"/>
    <w:rsid w:val="00441C7D"/>
    <w:rsid w:val="004A5F3B"/>
    <w:rsid w:val="005A35E1"/>
    <w:rsid w:val="006B3816"/>
    <w:rsid w:val="006B413A"/>
    <w:rsid w:val="00B05146"/>
    <w:rsid w:val="00BF213B"/>
    <w:rsid w:val="00D301E7"/>
    <w:rsid w:val="00DB23A3"/>
    <w:rsid w:val="00EF6FC3"/>
    <w:rsid w:val="00FC775F"/>
    <w:rsid w:val="00FE364F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925F-49C3-4186-BED5-195A4C9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8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A4"/>
  </w:style>
  <w:style w:type="paragraph" w:styleId="Pieddepage">
    <w:name w:val="footer"/>
    <w:basedOn w:val="Normal"/>
    <w:link w:val="PieddepageCar"/>
    <w:uiPriority w:val="99"/>
    <w:unhideWhenUsed/>
    <w:rsid w:val="001D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A4"/>
  </w:style>
  <w:style w:type="paragraph" w:styleId="Textedebulles">
    <w:name w:val="Balloon Text"/>
    <w:basedOn w:val="Normal"/>
    <w:link w:val="TextedebullesCar"/>
    <w:uiPriority w:val="99"/>
    <w:semiHidden/>
    <w:unhideWhenUsed/>
    <w:rsid w:val="001D43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A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galletR</dc:creator>
  <cp:keywords/>
  <dc:description/>
  <cp:lastModifiedBy>galletR</cp:lastModifiedBy>
  <cp:revision>7</cp:revision>
  <cp:lastPrinted>2018-01-18T17:01:00Z</cp:lastPrinted>
  <dcterms:created xsi:type="dcterms:W3CDTF">2018-01-16T23:47:00Z</dcterms:created>
  <dcterms:modified xsi:type="dcterms:W3CDTF">2018-01-19T11:36:00Z</dcterms:modified>
</cp:coreProperties>
</file>